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96E" w:rsidRDefault="000D596E" w:rsidP="000D596E">
      <w:pPr>
        <w:adjustRightInd w:val="0"/>
        <w:snapToGrid w:val="0"/>
        <w:spacing w:line="360" w:lineRule="auto"/>
        <w:ind w:firstLineChars="200" w:firstLine="640"/>
        <w:rPr>
          <w:rFonts w:ascii="黑体" w:eastAsia="黑体"/>
          <w:bCs/>
        </w:rPr>
      </w:pPr>
      <w:r>
        <w:rPr>
          <w:rFonts w:ascii="黑体" w:eastAsia="黑体" w:hint="eastAsia"/>
          <w:bCs/>
        </w:rPr>
        <w:t>附件3</w:t>
      </w:r>
    </w:p>
    <w:p w:rsidR="000D596E" w:rsidRPr="00136043" w:rsidRDefault="000D596E" w:rsidP="000D596E">
      <w:pPr>
        <w:adjustRightInd w:val="0"/>
        <w:snapToGrid w:val="0"/>
        <w:spacing w:line="300" w:lineRule="auto"/>
        <w:jc w:val="center"/>
        <w:rPr>
          <w:rFonts w:ascii="方正小标宋简体" w:eastAsia="方正小标宋简体" w:hint="eastAsia"/>
          <w:bCs/>
          <w:sz w:val="44"/>
          <w:szCs w:val="44"/>
        </w:rPr>
      </w:pPr>
      <w:r w:rsidRPr="00136043">
        <w:rPr>
          <w:rFonts w:ascii="方正小标宋简体" w:eastAsia="方正小标宋简体" w:hint="eastAsia"/>
          <w:bCs/>
          <w:sz w:val="44"/>
          <w:szCs w:val="44"/>
        </w:rPr>
        <w:t>地下水污染场地清单公布技术要求</w:t>
      </w:r>
    </w:p>
    <w:p w:rsidR="000D596E" w:rsidRDefault="000D596E" w:rsidP="000D596E">
      <w:pPr>
        <w:adjustRightInd w:val="0"/>
        <w:snapToGrid w:val="0"/>
        <w:spacing w:line="312" w:lineRule="auto"/>
        <w:rPr>
          <w:rFonts w:ascii="仿宋_GB2312"/>
          <w:bCs/>
        </w:rPr>
      </w:pPr>
    </w:p>
    <w:p w:rsidR="000D596E" w:rsidRPr="00136043" w:rsidRDefault="000D596E" w:rsidP="00136043">
      <w:pPr>
        <w:adjustRightInd w:val="0"/>
        <w:snapToGrid w:val="0"/>
        <w:spacing w:line="312" w:lineRule="auto"/>
        <w:ind w:firstLineChars="200" w:firstLine="560"/>
        <w:rPr>
          <w:rFonts w:ascii="黑体" w:eastAsia="黑体"/>
          <w:sz w:val="28"/>
          <w:szCs w:val="28"/>
        </w:rPr>
      </w:pPr>
      <w:r w:rsidRPr="00136043">
        <w:rPr>
          <w:rFonts w:ascii="黑体" w:eastAsia="黑体" w:hint="eastAsia"/>
          <w:sz w:val="28"/>
          <w:szCs w:val="28"/>
        </w:rPr>
        <w:t>一、清单筛选范围</w:t>
      </w:r>
    </w:p>
    <w:p w:rsidR="000D596E" w:rsidRPr="00136043" w:rsidRDefault="000D596E" w:rsidP="00136043">
      <w:pPr>
        <w:adjustRightInd w:val="0"/>
        <w:snapToGrid w:val="0"/>
        <w:spacing w:line="312" w:lineRule="auto"/>
        <w:ind w:firstLineChars="200" w:firstLine="560"/>
        <w:rPr>
          <w:rFonts w:ascii="仿宋_GB2312"/>
          <w:sz w:val="28"/>
          <w:szCs w:val="28"/>
        </w:rPr>
      </w:pPr>
      <w:r w:rsidRPr="00136043">
        <w:rPr>
          <w:rFonts w:ascii="仿宋_GB2312" w:hint="eastAsia"/>
          <w:sz w:val="28"/>
          <w:szCs w:val="28"/>
        </w:rPr>
        <w:t>化学品生产企业以及工业集聚区、矿山开采区、尾矿库、危险废物处置场、垃圾填埋场等造成地下水污染的场地。</w:t>
      </w:r>
    </w:p>
    <w:p w:rsidR="000D596E" w:rsidRPr="00136043" w:rsidRDefault="000D596E" w:rsidP="00136043">
      <w:pPr>
        <w:adjustRightInd w:val="0"/>
        <w:snapToGrid w:val="0"/>
        <w:spacing w:line="312" w:lineRule="auto"/>
        <w:ind w:firstLineChars="200" w:firstLine="560"/>
        <w:rPr>
          <w:rFonts w:ascii="黑体" w:eastAsia="黑体"/>
          <w:sz w:val="28"/>
          <w:szCs w:val="28"/>
        </w:rPr>
      </w:pPr>
      <w:r w:rsidRPr="00136043">
        <w:rPr>
          <w:rFonts w:ascii="黑体" w:eastAsia="黑体" w:hint="eastAsia"/>
          <w:sz w:val="28"/>
          <w:szCs w:val="28"/>
        </w:rPr>
        <w:t>二、清单筛选原则</w:t>
      </w:r>
    </w:p>
    <w:p w:rsidR="000D596E" w:rsidRPr="00136043" w:rsidRDefault="000D596E" w:rsidP="00136043">
      <w:pPr>
        <w:adjustRightInd w:val="0"/>
        <w:snapToGrid w:val="0"/>
        <w:spacing w:line="312" w:lineRule="auto"/>
        <w:ind w:firstLineChars="200" w:firstLine="560"/>
        <w:rPr>
          <w:rFonts w:ascii="仿宋_GB2312"/>
          <w:sz w:val="28"/>
          <w:szCs w:val="28"/>
        </w:rPr>
      </w:pPr>
      <w:r w:rsidRPr="00136043">
        <w:rPr>
          <w:rFonts w:ascii="仿宋_GB2312" w:hint="eastAsia"/>
          <w:sz w:val="28"/>
          <w:szCs w:val="28"/>
        </w:rPr>
        <w:t>（一）由于污染场地造成周边水源受到污染的；</w:t>
      </w:r>
    </w:p>
    <w:p w:rsidR="000D596E" w:rsidRPr="00136043" w:rsidRDefault="000D596E" w:rsidP="00136043">
      <w:pPr>
        <w:adjustRightInd w:val="0"/>
        <w:snapToGrid w:val="0"/>
        <w:spacing w:line="312" w:lineRule="auto"/>
        <w:ind w:firstLineChars="200" w:firstLine="560"/>
        <w:rPr>
          <w:rFonts w:ascii="仿宋_GB2312"/>
          <w:sz w:val="28"/>
          <w:szCs w:val="28"/>
        </w:rPr>
      </w:pPr>
      <w:r w:rsidRPr="00136043">
        <w:rPr>
          <w:rFonts w:ascii="仿宋_GB2312" w:hint="eastAsia"/>
          <w:sz w:val="28"/>
          <w:szCs w:val="28"/>
        </w:rPr>
        <w:t>（二）已开展地下水环境状况调查评估或土壤污染状况详查，发现确为人为污染且健康风险不可接受的；</w:t>
      </w:r>
    </w:p>
    <w:p w:rsidR="000D596E" w:rsidRPr="00136043" w:rsidRDefault="000D596E" w:rsidP="00136043">
      <w:pPr>
        <w:adjustRightInd w:val="0"/>
        <w:snapToGrid w:val="0"/>
        <w:spacing w:line="312" w:lineRule="auto"/>
        <w:ind w:firstLineChars="200" w:firstLine="560"/>
        <w:rPr>
          <w:rFonts w:ascii="仿宋_GB2312"/>
          <w:sz w:val="28"/>
          <w:szCs w:val="28"/>
        </w:rPr>
      </w:pPr>
      <w:r w:rsidRPr="00136043">
        <w:rPr>
          <w:rFonts w:ascii="仿宋_GB2312" w:hint="eastAsia"/>
          <w:sz w:val="28"/>
          <w:szCs w:val="28"/>
        </w:rPr>
        <w:t>（三）发生过地下水污染事故或存在群众反映强烈的。</w:t>
      </w:r>
    </w:p>
    <w:p w:rsidR="000D596E" w:rsidRPr="00136043" w:rsidRDefault="000D596E" w:rsidP="00136043">
      <w:pPr>
        <w:adjustRightInd w:val="0"/>
        <w:snapToGrid w:val="0"/>
        <w:spacing w:line="312" w:lineRule="auto"/>
        <w:ind w:firstLineChars="200" w:firstLine="560"/>
        <w:rPr>
          <w:rFonts w:ascii="黑体" w:eastAsia="黑体"/>
          <w:sz w:val="28"/>
          <w:szCs w:val="28"/>
        </w:rPr>
      </w:pPr>
      <w:r w:rsidRPr="00136043">
        <w:rPr>
          <w:rFonts w:ascii="黑体" w:eastAsia="黑体" w:hint="eastAsia"/>
          <w:sz w:val="28"/>
          <w:szCs w:val="28"/>
        </w:rPr>
        <w:t>三、清单公布方式</w:t>
      </w:r>
    </w:p>
    <w:p w:rsidR="000D596E" w:rsidRPr="00136043" w:rsidRDefault="000D596E" w:rsidP="00136043">
      <w:pPr>
        <w:adjustRightInd w:val="0"/>
        <w:snapToGrid w:val="0"/>
        <w:spacing w:line="312" w:lineRule="auto"/>
        <w:ind w:firstLineChars="200" w:firstLine="560"/>
        <w:rPr>
          <w:rFonts w:ascii="仿宋_GB2312"/>
          <w:sz w:val="28"/>
          <w:szCs w:val="28"/>
        </w:rPr>
      </w:pPr>
      <w:r w:rsidRPr="00136043">
        <w:rPr>
          <w:rFonts w:ascii="仿宋_GB2312" w:hint="eastAsia"/>
          <w:sz w:val="28"/>
          <w:szCs w:val="28"/>
        </w:rPr>
        <w:t>各设区市、平潭综合实验区要在相关网站或公共信息平台上逐年公布本行政区域内环境风险大、严重影响公众健康的地下水污染场地清单，并及时报送省生态环境厅。</w:t>
      </w:r>
    </w:p>
    <w:p w:rsidR="000D596E" w:rsidRPr="00136043" w:rsidRDefault="000D596E" w:rsidP="00136043">
      <w:pPr>
        <w:adjustRightInd w:val="0"/>
        <w:snapToGrid w:val="0"/>
        <w:spacing w:line="312" w:lineRule="auto"/>
        <w:ind w:firstLineChars="200" w:firstLine="560"/>
        <w:rPr>
          <w:rFonts w:ascii="黑体" w:eastAsia="黑体"/>
          <w:sz w:val="28"/>
          <w:szCs w:val="28"/>
        </w:rPr>
      </w:pPr>
      <w:r w:rsidRPr="00136043">
        <w:rPr>
          <w:rFonts w:ascii="黑体" w:eastAsia="黑体" w:hint="eastAsia"/>
          <w:sz w:val="28"/>
          <w:szCs w:val="28"/>
        </w:rPr>
        <w:t>四、公布内容</w:t>
      </w:r>
    </w:p>
    <w:p w:rsidR="000D596E" w:rsidRPr="00136043" w:rsidRDefault="000D596E" w:rsidP="00136043">
      <w:pPr>
        <w:adjustRightInd w:val="0"/>
        <w:snapToGrid w:val="0"/>
        <w:spacing w:line="312" w:lineRule="auto"/>
        <w:ind w:firstLineChars="200" w:firstLine="560"/>
        <w:rPr>
          <w:rFonts w:ascii="仿宋_GB2312"/>
          <w:sz w:val="28"/>
          <w:szCs w:val="28"/>
        </w:rPr>
      </w:pPr>
      <w:r w:rsidRPr="00136043">
        <w:rPr>
          <w:rFonts w:ascii="仿宋_GB2312" w:hint="eastAsia"/>
          <w:sz w:val="28"/>
          <w:szCs w:val="28"/>
        </w:rPr>
        <w:t>应依法向社会公开污染场地名称、所属区县、调查边界及面积、其产生的主要污染物名称、超标情况、修复（防控）目标、整治措施及进度，主动接受监督。</w:t>
      </w:r>
    </w:p>
    <w:p w:rsidR="009C7C8B" w:rsidRPr="00136043" w:rsidRDefault="009C7C8B">
      <w:pPr>
        <w:rPr>
          <w:sz w:val="28"/>
          <w:szCs w:val="28"/>
        </w:rPr>
      </w:pPr>
    </w:p>
    <w:sectPr w:rsidR="009C7C8B" w:rsidRPr="00136043" w:rsidSect="009C7C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B71" w:rsidRDefault="00810B71" w:rsidP="00136043">
      <w:r>
        <w:separator/>
      </w:r>
    </w:p>
  </w:endnote>
  <w:endnote w:type="continuationSeparator" w:id="1">
    <w:p w:rsidR="00810B71" w:rsidRDefault="00810B71" w:rsidP="001360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B71" w:rsidRDefault="00810B71" w:rsidP="00136043">
      <w:r>
        <w:separator/>
      </w:r>
    </w:p>
  </w:footnote>
  <w:footnote w:type="continuationSeparator" w:id="1">
    <w:p w:rsidR="00810B71" w:rsidRDefault="00810B71" w:rsidP="001360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596E"/>
    <w:rsid w:val="000D596E"/>
    <w:rsid w:val="00136043"/>
    <w:rsid w:val="00810B71"/>
    <w:rsid w:val="009C7C8B"/>
    <w:rsid w:val="00C37C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96E"/>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60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36043"/>
    <w:rPr>
      <w:rFonts w:ascii="Times New Roman" w:eastAsia="仿宋_GB2312" w:hAnsi="Times New Roman" w:cs="Times New Roman"/>
      <w:sz w:val="18"/>
      <w:szCs w:val="18"/>
    </w:rPr>
  </w:style>
  <w:style w:type="paragraph" w:styleId="a4">
    <w:name w:val="footer"/>
    <w:basedOn w:val="a"/>
    <w:link w:val="Char0"/>
    <w:uiPriority w:val="99"/>
    <w:semiHidden/>
    <w:unhideWhenUsed/>
    <w:rsid w:val="0013604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36043"/>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294</Characters>
  <Application>Microsoft Office Word</Application>
  <DocSecurity>0</DocSecurity>
  <Lines>2</Lines>
  <Paragraphs>1</Paragraphs>
  <ScaleCrop>false</ScaleCrop>
  <Company>微软中国</Company>
  <LinksUpToDate>false</LinksUpToDate>
  <CharactersWithSpaces>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2019-09-25T02:31:00Z</dcterms:created>
  <dcterms:modified xsi:type="dcterms:W3CDTF">2019-09-25T02:37:00Z</dcterms:modified>
</cp:coreProperties>
</file>